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9" w:rsidRPr="000D4BAD" w:rsidRDefault="001F2B99" w:rsidP="001F2B99">
      <w:pPr>
        <w:tabs>
          <w:tab w:val="left" w:pos="652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F2B99" w:rsidRPr="000D4BAD" w:rsidRDefault="001F2B99" w:rsidP="002C0134">
      <w:pPr>
        <w:tabs>
          <w:tab w:val="left" w:pos="6521"/>
        </w:tabs>
        <w:spacing w:after="0" w:line="280" w:lineRule="exact"/>
        <w:ind w:firstLine="6521"/>
        <w:rPr>
          <w:rFonts w:ascii="Times New Roman" w:hAnsi="Times New Roman" w:cs="Times New Roman"/>
          <w:sz w:val="24"/>
          <w:szCs w:val="24"/>
        </w:rPr>
      </w:pPr>
      <w:r w:rsidRPr="000D4BAD">
        <w:rPr>
          <w:rFonts w:ascii="Times New Roman" w:hAnsi="Times New Roman" w:cs="Times New Roman"/>
          <w:sz w:val="24"/>
          <w:szCs w:val="24"/>
        </w:rPr>
        <w:t>к приказу  главного врача</w:t>
      </w:r>
    </w:p>
    <w:p w:rsidR="002C0134" w:rsidRPr="000D4BAD" w:rsidRDefault="002C0134" w:rsidP="002C0134">
      <w:pPr>
        <w:tabs>
          <w:tab w:val="left" w:pos="7371"/>
        </w:tabs>
        <w:spacing w:after="0" w:line="280" w:lineRule="exact"/>
        <w:ind w:firstLine="6521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03.01.2020  </w:t>
      </w:r>
      <w:r w:rsidRPr="000D4B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7</w:t>
      </w:r>
    </w:p>
    <w:p w:rsidR="001F2B99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B99" w:rsidRPr="006E1131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131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1F2B99" w:rsidRPr="006E1131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1131">
        <w:rPr>
          <w:rFonts w:ascii="Times New Roman" w:hAnsi="Times New Roman" w:cs="Times New Roman"/>
          <w:sz w:val="30"/>
          <w:szCs w:val="30"/>
        </w:rPr>
        <w:t>мероприятий по предупреждению коррупционных</w:t>
      </w:r>
    </w:p>
    <w:p w:rsidR="001F2B99" w:rsidRPr="006E1131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1131">
        <w:rPr>
          <w:rFonts w:ascii="Times New Roman" w:hAnsi="Times New Roman" w:cs="Times New Roman"/>
          <w:sz w:val="30"/>
          <w:szCs w:val="30"/>
        </w:rPr>
        <w:t>проявлений в Городской поликлинике №4 г. Гродно</w:t>
      </w:r>
    </w:p>
    <w:p w:rsidR="001F2B99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1131">
        <w:rPr>
          <w:rFonts w:ascii="Times New Roman" w:hAnsi="Times New Roman" w:cs="Times New Roman"/>
          <w:sz w:val="30"/>
          <w:szCs w:val="30"/>
        </w:rPr>
        <w:t>на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6E1131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1F2B99" w:rsidRPr="006E1131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113"/>
        <w:tblW w:w="9747" w:type="dxa"/>
        <w:tblLayout w:type="fixed"/>
        <w:tblLook w:val="04A0"/>
      </w:tblPr>
      <w:tblGrid>
        <w:gridCol w:w="534"/>
        <w:gridCol w:w="141"/>
        <w:gridCol w:w="3660"/>
        <w:gridCol w:w="27"/>
        <w:gridCol w:w="1837"/>
        <w:gridCol w:w="51"/>
        <w:gridCol w:w="2308"/>
        <w:gridCol w:w="55"/>
        <w:gridCol w:w="1134"/>
      </w:tblGrid>
      <w:tr w:rsidR="001F2B99" w:rsidRPr="005D5BC6" w:rsidTr="003B6528">
        <w:tc>
          <w:tcPr>
            <w:tcW w:w="534" w:type="dxa"/>
          </w:tcPr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  <w:gridSpan w:val="2"/>
          </w:tcPr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  <w:gridSpan w:val="2"/>
          </w:tcPr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4" w:type="dxa"/>
            <w:gridSpan w:val="3"/>
          </w:tcPr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1F2B99" w:rsidRPr="000D4BAD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F2B99" w:rsidRPr="005D5BC6" w:rsidTr="003B6528">
        <w:trPr>
          <w:trHeight w:val="285"/>
        </w:trPr>
        <w:tc>
          <w:tcPr>
            <w:tcW w:w="9747" w:type="dxa"/>
            <w:gridSpan w:val="9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1.Управление коррупционными рисками </w:t>
            </w: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Style w:val="0pt"/>
                <w:rFonts w:eastAsiaTheme="minorHAnsi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Проводить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заседания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по предупреждению коррупционных проявлений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согласно утвержденному плану, а также внеплановые по мере необходимости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информации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0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Е.А.,</w:t>
            </w:r>
          </w:p>
          <w:p w:rsidR="001F2B99" w:rsidRPr="00F1116D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юрисконсульт Бавтрель Л.Ю.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Повысить  прозрачность проведения экспертизы временной нетрудоспособности, медико-социальной экспертизы   с переходом, в перспективе,  на электронную форму листка  нетрудоспособности и бланка   направления в МРЭК. 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Определить категории работников заполняющих декларации о доходах, о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существлять контроль над  своевременным заполнением письменных обязательств о выполнении требований Закона Республики Беларусь «О борьбе с коррупцией»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и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lastRenderedPageBreak/>
              <w:t>деклараций о доходах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соответствии с действующим законодательством. 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Старший инспектор по кадрам Балабанович А.В.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соблюдение  правил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проведени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я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процедур  государственных закупок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медицинской техники и изделий медицинского назначения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 в государственном учреждении здравоохранения  «Городская поликлиника №4 г.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Гродно»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F1116D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специалист по закупкам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  <w:t xml:space="preserve">Череда О.Я., заместитель главного врача по медицинской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  <w:t>Разводовская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  <w:t>О.А., главная медицинская сестра Грико Е.В.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за целевым и эффективным использованием бюджетных средств, в том числе на капитальные и текущие ремонты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 юрисконсульт Кислая Н.В.</w:t>
            </w:r>
          </w:p>
          <w:p w:rsidR="001F2B99" w:rsidRDefault="001F2B99" w:rsidP="003B652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всех этапов при закупке лекарственных средств  на уровне городской поликлиники № 4 г. Гродно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заместитель главного врача по медицинской части Разводовская О.А., главная 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>сестра Грико Е.В., специалист по закупкам Череда О.Я.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Осуществлять проведение  мониторинга деятельности врачей-специалистов для оценки качества  наблюдения и обследования лиц призывного возраста. 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раза в год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заведующие структурными </w:t>
            </w:r>
            <w:r w:rsidRPr="00855A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01" w:type="dxa"/>
            <w:gridSpan w:val="2"/>
          </w:tcPr>
          <w:p w:rsidR="001F2B99" w:rsidRPr="00CD606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2"/>
                <w:szCs w:val="32"/>
                <w:lang w:eastAsia="ru-RU" w:bidi="ru-RU"/>
              </w:rPr>
            </w:pPr>
            <w:r w:rsidRPr="00CD606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Обеспечивать соблюдение порядка целевого и эффективного использования недвижимого имущества, находящегося в собственности  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технической службы Гончаров А.С.,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хозяйством Янковская И.В.,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структурных подразделений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420"/>
        </w:trPr>
        <w:tc>
          <w:tcPr>
            <w:tcW w:w="9747" w:type="dxa"/>
            <w:gridSpan w:val="9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2.Формирование резерва и порядка назначений руководящих кадров</w:t>
            </w:r>
          </w:p>
        </w:tc>
      </w:tr>
      <w:tr w:rsidR="001F2B99" w:rsidRPr="005D5BC6" w:rsidTr="003B6528">
        <w:trPr>
          <w:trHeight w:val="558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Формирование четких и прозрачных  механизмов согласования  и назначения на должность  руководителей всех уровней (направление кандидатур для изучения в УВД областного исполнительного комитета, инспекцию МНС, КГК, горисполком, главное управление здравоохранения, заместителю председателя Гродненского областного исполнительного комитета)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 старший инспектор по кадрам Балабанович А.В.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425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Внедрение конкурсного отбора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для назначения на руководящие должности  всех уровней  с размещением на сайте информации о вакансиях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 руководителей.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старший инспектор по кадрам Балабанович А.В.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285"/>
        </w:trPr>
        <w:tc>
          <w:tcPr>
            <w:tcW w:w="9747" w:type="dxa"/>
            <w:gridSpan w:val="9"/>
          </w:tcPr>
          <w:p w:rsidR="001F2B99" w:rsidRPr="005D5BC6" w:rsidRDefault="001F2B99" w:rsidP="003B6528">
            <w:pPr>
              <w:tabs>
                <w:tab w:val="left" w:pos="214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3.Повышение уровня удовлетворенности граждан, оказания медицинской помощи и информированности пациентов об оказываемых медицинских услугах</w:t>
            </w:r>
          </w:p>
        </w:tc>
      </w:tr>
      <w:tr w:rsidR="001F2B99" w:rsidRPr="005D5BC6" w:rsidTr="003B6528">
        <w:trPr>
          <w:trHeight w:val="3540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Style w:val="0pt"/>
                <w:rFonts w:eastAsiaTheme="minorHAnsi"/>
                <w:sz w:val="30"/>
                <w:szCs w:val="30"/>
              </w:rPr>
            </w:pPr>
            <w:r w:rsidRPr="005D5BC6">
              <w:rPr>
                <w:rStyle w:val="0pt"/>
                <w:rFonts w:eastAsiaTheme="minorHAnsi"/>
                <w:sz w:val="30"/>
                <w:szCs w:val="30"/>
              </w:rPr>
              <w:t>Информировать население о порядке разрешения вопросов гражда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н, связанных с деятельностью </w:t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>Г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ородской поликлиники </w:t>
            </w:r>
            <w:r>
              <w:rPr>
                <w:rStyle w:val="0pt"/>
                <w:rFonts w:eastAsiaTheme="minorHAnsi"/>
                <w:sz w:val="30"/>
                <w:szCs w:val="30"/>
              </w:rPr>
              <w:br/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 xml:space="preserve">№ 4 г. Гродно («горячая» и «прямая» телефонная линия)  на 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официальном </w:t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 xml:space="preserve">сайте и стендах   учреждения 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 Мурина Е.А.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01" w:type="dxa"/>
            <w:gridSpan w:val="2"/>
          </w:tcPr>
          <w:p w:rsidR="001F2B99" w:rsidRPr="000D4BAD" w:rsidRDefault="001F2B99" w:rsidP="003B6528">
            <w:pPr>
              <w:widowControl w:val="0"/>
              <w:spacing w:line="322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Проведение анализа анкетирования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реди пациентов и сотрудников городской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поликлиники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br/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№ 4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г. Гродно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по вопросам антикоррупционного законодательства  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1раз в квартал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поМЭиР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1F2B99" w:rsidRDefault="001F2B99" w:rsidP="003B6528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МуринаЕ.А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., заведующие структурными </w:t>
            </w:r>
            <w:r w:rsidRPr="00855A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Кебец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 xml:space="preserve"> Е.П.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Анализировать работу с письмами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обращениями граждан в городской поликлиники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 №4 г. Гродно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раз в квартал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ю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рисконсульт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Урбан А.В., юрисконсульт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Кислая Н.В.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Совершенствовать информирование граждан о порядке оказания платных и бесплатных медицинских услуг с размещением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информации  на информационных стендах, сайте  учреждения.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Ведущий экономист Стефаненко Л.Э., начальник технической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 xml:space="preserve">службы </w:t>
            </w:r>
            <w:r w:rsidRPr="00DA481B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А.С.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Разводовская О.А.</w:t>
            </w:r>
          </w:p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пациентам полной, исчерпывающей информации о состоянии здоровья в соответствии со статьей 46 Закона Республики Беларусь «О здравоохранении»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</w:t>
            </w:r>
          </w:p>
          <w:p w:rsidR="001F2B99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Разводовская О.А.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9747" w:type="dxa"/>
            <w:gridSpan w:val="9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4.Организация доступной и качественной  медицинской помощи и медицинской экспертизы</w:t>
            </w:r>
          </w:p>
        </w:tc>
      </w:tr>
      <w:tr w:rsidR="001F2B99" w:rsidRPr="005D5BC6" w:rsidTr="003B6528">
        <w:trPr>
          <w:trHeight w:val="2862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Внедрение современных подходов записи к врачам-специалистам (через интернет, в том числе с помощью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телефонное консультирование и другие)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2020-2021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технической службы </w:t>
            </w:r>
            <w:r w:rsidRPr="00DA481B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Гончаров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А.С.</w:t>
            </w: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Установление гарантированных  сроков оказания  первичной и специализированной помощи в учреждении 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Разводовская О.А. </w:t>
            </w: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института врача общей практики   и использование командного метода в работе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2020-2021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по медицинской части Разводовская О.А.,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технологий «Современная поликлиника»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2020-2021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Исключить оказание платных медицинских услуг при наличии показаний (направление на платные медицинские услуги осуществлять исключительно при отсутствии показаний  или по желанию пациента)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828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заключение договоров на оказание всех видов  платных медицинских услуг с четким разделением  обязанностей и прав руководителя учреждения и пациента: оформление  в договоре на оказание платных медицинских услуг вида и стоимости оказываемой медицинской услуги, при необходимости  – ответственность сторон за неисполнение отдельных пунктов договора</w:t>
            </w:r>
          </w:p>
        </w:tc>
        <w:tc>
          <w:tcPr>
            <w:tcW w:w="1888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308" w:type="dxa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А.Н., юрисконсульт Кислая Н.В. 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9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c>
          <w:tcPr>
            <w:tcW w:w="9747" w:type="dxa"/>
            <w:gridSpan w:val="9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Pr="00621B3A">
              <w:rPr>
                <w:rFonts w:ascii="Times New Roman" w:hAnsi="Times New Roman" w:cs="Times New Roman"/>
                <w:sz w:val="30"/>
                <w:szCs w:val="30"/>
              </w:rPr>
              <w:t>.Совершенствование  управления качеством оказания  медицинской помощи</w:t>
            </w:r>
          </w:p>
        </w:tc>
      </w:tr>
      <w:tr w:rsidR="001F2B99" w:rsidRPr="005D5BC6" w:rsidTr="003B6528"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615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Осуществлять контроль качества лечебно-диагностического процесса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всех уровнях оказания медицинской помощи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Мурина Е.А., главная медицинская сестра  Грико Е.В., 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5957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801" w:type="dxa"/>
            <w:gridSpan w:val="2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и дальнейшее развитие индикаторов качества лечебно-диагностического процесса, оценка и учет выполнения показателей МКР и территориальной программы государственных гарантий организации оказания медицинской помощи населению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Мурина Е.А., главная медицинская сестра  Грико Е.В., 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F2B99" w:rsidRDefault="001F2B99" w:rsidP="003B652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4810"/>
        </w:trPr>
        <w:tc>
          <w:tcPr>
            <w:tcW w:w="534" w:type="dxa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801" w:type="dxa"/>
            <w:gridSpan w:val="2"/>
          </w:tcPr>
          <w:p w:rsidR="001F2B99" w:rsidRPr="005D5BC6" w:rsidRDefault="001F2B99" w:rsidP="003B652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Обеспечивать организацию и проведение встреч и мероприятий с целью информирования  работников  городскойполиклиники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Гродно по вопросампрофилактикипреступленийкоррупционной</w:t>
            </w:r>
          </w:p>
          <w:p w:rsidR="001F2B99" w:rsidRPr="005D5BC6" w:rsidRDefault="001F2B99" w:rsidP="003B652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направленности сучастием</w:t>
            </w:r>
          </w:p>
          <w:p w:rsidR="001F2B99" w:rsidRPr="00621B3A" w:rsidRDefault="001F2B99" w:rsidP="003B652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представителяпрокуратуры, ОВДЛенинского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г.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Гродно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 Бавтрель Л.Ю. 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429"/>
        </w:trPr>
        <w:tc>
          <w:tcPr>
            <w:tcW w:w="9747" w:type="dxa"/>
            <w:gridSpan w:val="9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6.Организационно-методические мероприятия </w:t>
            </w: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Включить в планы в проведения производственных совещаний подразделений вопросы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55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по искоренению проявления коррупции вплоть до ходатайства об освобождении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, заведующие структурными </w:t>
            </w:r>
            <w:r w:rsidRPr="009F4A8A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направленные на исключение препятствий в реализации прав и законных интересов граждан в получении медиц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инской помощи в государственном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учреждении здравоохранения  «Городская поликлиника №4 г. Гродно»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административные обходы с обязательной   отметкой  в журнале административных обходов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Не реже 1 раза в 10 дней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главная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Грико Е.В.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2124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имать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действенные меры по предупреждению фактов хищения работниками денежных средств, соблюдению установленного порядка осуществления административных процедур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.,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1833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надлежащий внутрихозяйственный контроль в поликлинике и ее структурных подразделениях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Разводовская О.А.,  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заведующие амбулаториями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Л.Л.,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Черноокая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Т.В.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Озерской больницей сестринского ухода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Беляева И.П.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женской консультацией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Головня М.В.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хозяйством Янковская И.В.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Уличать факты незаконного выезда сотрудников за пределы Р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еспублики Беларусь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рабочее время, с применением к ним меры дисциплинарного воздействия, вплоть до увольнения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:rsidR="001F2B99" w:rsidRPr="005D5BC6" w:rsidRDefault="001F2B99" w:rsidP="003B652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Разводовская О.А.,  </w:t>
            </w:r>
            <w:r w:rsidRPr="00855AC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 w:rsidRPr="00855AC9"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 w:rsidRPr="00855AC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Мурина Е.А.,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руководители структурных подразделений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доверенный 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Сливко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Е.С.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63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над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соблюдением  всех этапов планирования госпитализации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стационары  города.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Разводовская О.А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., заведующие структурными </w:t>
            </w:r>
            <w:r w:rsidRPr="00DB77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2568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660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повышение прозрачности работы комиссии  на определение пригодности к управлению механическим транспортным средствам. </w:t>
            </w:r>
          </w:p>
        </w:tc>
        <w:tc>
          <w:tcPr>
            <w:tcW w:w="1864" w:type="dxa"/>
            <w:gridSpan w:val="2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6.10</w:t>
            </w:r>
          </w:p>
        </w:tc>
        <w:tc>
          <w:tcPr>
            <w:tcW w:w="3660" w:type="dxa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соблюдение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этапности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при осуществлении административных процедур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Бавтрель Л.Ю., заведующие структурными </w:t>
            </w:r>
            <w:r w:rsidRPr="003A2E4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3660" w:type="dxa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Соблюдение требований комиссии по трудовой дисциплине. Обеспечить проведение проверок по соблюдению трудовой дисциплине, в том числе отработки рабочего времени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 по трудовой дисциплине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B99" w:rsidRPr="005D5BC6" w:rsidTr="003B6528">
        <w:trPr>
          <w:trHeight w:val="3087"/>
        </w:trPr>
        <w:tc>
          <w:tcPr>
            <w:tcW w:w="675" w:type="dxa"/>
            <w:gridSpan w:val="2"/>
          </w:tcPr>
          <w:p w:rsidR="001F2B99" w:rsidRPr="00715428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3660" w:type="dxa"/>
          </w:tcPr>
          <w:p w:rsidR="001F2B99" w:rsidRDefault="001F2B99" w:rsidP="003B652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обоснованность выписки лекарственных препаратов на льготной основе</w:t>
            </w:r>
          </w:p>
        </w:tc>
        <w:tc>
          <w:tcPr>
            <w:tcW w:w="1864" w:type="dxa"/>
            <w:gridSpan w:val="2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(по медицинской части) Разводовская О.А.</w:t>
            </w:r>
          </w:p>
          <w:p w:rsidR="001F2B99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 ОДП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  <w:tc>
          <w:tcPr>
            <w:tcW w:w="1134" w:type="dxa"/>
          </w:tcPr>
          <w:p w:rsidR="001F2B99" w:rsidRPr="005D5BC6" w:rsidRDefault="001F2B99" w:rsidP="003B652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2B99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B99" w:rsidRPr="005D5BC6" w:rsidRDefault="001F2B99" w:rsidP="001F2B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B99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B99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B99" w:rsidRPr="00B27E33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2B99" w:rsidRPr="00B27E33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2B99" w:rsidRPr="00B27E33" w:rsidRDefault="001F2B99" w:rsidP="001F2B99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7482" w:rsidRDefault="008D7482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AB58BA">
      <w:pPr>
        <w:tabs>
          <w:tab w:val="left" w:pos="7371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1F2B99" w:rsidRDefault="001F2B99" w:rsidP="005B78A1">
      <w:pPr>
        <w:tabs>
          <w:tab w:val="left" w:pos="7371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F2B99" w:rsidSect="000D4B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A5D"/>
    <w:multiLevelType w:val="hybridMultilevel"/>
    <w:tmpl w:val="B1326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50F53"/>
    <w:multiLevelType w:val="hybridMultilevel"/>
    <w:tmpl w:val="86C4A3C2"/>
    <w:lvl w:ilvl="0" w:tplc="429CD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3AB5"/>
    <w:multiLevelType w:val="hybridMultilevel"/>
    <w:tmpl w:val="F280C9F6"/>
    <w:lvl w:ilvl="0" w:tplc="6024C9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9598B"/>
    <w:multiLevelType w:val="multilevel"/>
    <w:tmpl w:val="F4226E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108B"/>
    <w:multiLevelType w:val="hybridMultilevel"/>
    <w:tmpl w:val="744ACBAC"/>
    <w:lvl w:ilvl="0" w:tplc="2D6CF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BD2C82"/>
    <w:multiLevelType w:val="multilevel"/>
    <w:tmpl w:val="785E39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23BB"/>
    <w:multiLevelType w:val="hybridMultilevel"/>
    <w:tmpl w:val="B7B4FAD4"/>
    <w:lvl w:ilvl="0" w:tplc="D6BED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4FBC"/>
    <w:multiLevelType w:val="hybridMultilevel"/>
    <w:tmpl w:val="289A0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D23C6"/>
    <w:multiLevelType w:val="hybridMultilevel"/>
    <w:tmpl w:val="6362FC6E"/>
    <w:lvl w:ilvl="0" w:tplc="71F2D8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A5EEB"/>
    <w:multiLevelType w:val="hybridMultilevel"/>
    <w:tmpl w:val="036A6774"/>
    <w:lvl w:ilvl="0" w:tplc="14B6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70CAA"/>
    <w:multiLevelType w:val="hybridMultilevel"/>
    <w:tmpl w:val="E7D441F4"/>
    <w:lvl w:ilvl="0" w:tplc="EFB802E2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1133355"/>
    <w:multiLevelType w:val="hybridMultilevel"/>
    <w:tmpl w:val="E73CA11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2044CD3"/>
    <w:multiLevelType w:val="hybridMultilevel"/>
    <w:tmpl w:val="EDEE68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C26EFE"/>
    <w:multiLevelType w:val="hybridMultilevel"/>
    <w:tmpl w:val="2E504206"/>
    <w:lvl w:ilvl="0" w:tplc="19B2233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48647279"/>
    <w:multiLevelType w:val="hybridMultilevel"/>
    <w:tmpl w:val="112E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62C1"/>
    <w:multiLevelType w:val="hybridMultilevel"/>
    <w:tmpl w:val="BDB4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458E"/>
    <w:multiLevelType w:val="hybridMultilevel"/>
    <w:tmpl w:val="3F5C178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C6C2CB6"/>
    <w:multiLevelType w:val="hybridMultilevel"/>
    <w:tmpl w:val="0868F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B78AA"/>
    <w:multiLevelType w:val="multilevel"/>
    <w:tmpl w:val="B5422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240E1"/>
    <w:multiLevelType w:val="hybridMultilevel"/>
    <w:tmpl w:val="8340CB10"/>
    <w:lvl w:ilvl="0" w:tplc="6B1A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44B26"/>
    <w:multiLevelType w:val="hybridMultilevel"/>
    <w:tmpl w:val="6D6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4EE6"/>
    <w:multiLevelType w:val="multilevel"/>
    <w:tmpl w:val="4EB4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830B5B"/>
    <w:multiLevelType w:val="multilevel"/>
    <w:tmpl w:val="BC160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983DA4"/>
    <w:multiLevelType w:val="multilevel"/>
    <w:tmpl w:val="CF3CB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7"/>
  </w:num>
  <w:num w:numId="11">
    <w:abstractNumId w:val="20"/>
  </w:num>
  <w:num w:numId="12">
    <w:abstractNumId w:val="12"/>
  </w:num>
  <w:num w:numId="13">
    <w:abstractNumId w:val="11"/>
  </w:num>
  <w:num w:numId="14">
    <w:abstractNumId w:val="1"/>
  </w:num>
  <w:num w:numId="15">
    <w:abstractNumId w:val="19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22"/>
  </w:num>
  <w:num w:numId="21">
    <w:abstractNumId w:val="3"/>
  </w:num>
  <w:num w:numId="22">
    <w:abstractNumId w:val="9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B81"/>
    <w:rsid w:val="00003847"/>
    <w:rsid w:val="00005B14"/>
    <w:rsid w:val="00013CD2"/>
    <w:rsid w:val="0003254D"/>
    <w:rsid w:val="0003281F"/>
    <w:rsid w:val="00037012"/>
    <w:rsid w:val="0005162F"/>
    <w:rsid w:val="000521B8"/>
    <w:rsid w:val="0006247F"/>
    <w:rsid w:val="00064F5A"/>
    <w:rsid w:val="00070EBA"/>
    <w:rsid w:val="00073136"/>
    <w:rsid w:val="000944DC"/>
    <w:rsid w:val="000A42D6"/>
    <w:rsid w:val="000A483B"/>
    <w:rsid w:val="000D4BAD"/>
    <w:rsid w:val="000E609C"/>
    <w:rsid w:val="00101AAB"/>
    <w:rsid w:val="00103F61"/>
    <w:rsid w:val="001170DD"/>
    <w:rsid w:val="00124513"/>
    <w:rsid w:val="00125887"/>
    <w:rsid w:val="00125EC4"/>
    <w:rsid w:val="00132138"/>
    <w:rsid w:val="00151E2C"/>
    <w:rsid w:val="001526B6"/>
    <w:rsid w:val="0017032F"/>
    <w:rsid w:val="001A64F4"/>
    <w:rsid w:val="001B6B55"/>
    <w:rsid w:val="001C46A4"/>
    <w:rsid w:val="001C71FA"/>
    <w:rsid w:val="001D77BD"/>
    <w:rsid w:val="001E18A7"/>
    <w:rsid w:val="001F2B99"/>
    <w:rsid w:val="001F32DA"/>
    <w:rsid w:val="0020235B"/>
    <w:rsid w:val="00206802"/>
    <w:rsid w:val="002166AE"/>
    <w:rsid w:val="00221F27"/>
    <w:rsid w:val="0023616D"/>
    <w:rsid w:val="002458B7"/>
    <w:rsid w:val="0025042A"/>
    <w:rsid w:val="00282F29"/>
    <w:rsid w:val="00290A04"/>
    <w:rsid w:val="002A5BEA"/>
    <w:rsid w:val="002B1740"/>
    <w:rsid w:val="002C0134"/>
    <w:rsid w:val="002D1DF5"/>
    <w:rsid w:val="002D7EB6"/>
    <w:rsid w:val="002E4C80"/>
    <w:rsid w:val="002F23BE"/>
    <w:rsid w:val="002F38E0"/>
    <w:rsid w:val="002F5A19"/>
    <w:rsid w:val="003004D9"/>
    <w:rsid w:val="00301777"/>
    <w:rsid w:val="0030272F"/>
    <w:rsid w:val="00303CDB"/>
    <w:rsid w:val="00304892"/>
    <w:rsid w:val="0032636A"/>
    <w:rsid w:val="00326FF1"/>
    <w:rsid w:val="0032706B"/>
    <w:rsid w:val="00341AD0"/>
    <w:rsid w:val="0036292C"/>
    <w:rsid w:val="00372E01"/>
    <w:rsid w:val="0038104F"/>
    <w:rsid w:val="00384584"/>
    <w:rsid w:val="003911CA"/>
    <w:rsid w:val="00391585"/>
    <w:rsid w:val="00392DF0"/>
    <w:rsid w:val="003A2E41"/>
    <w:rsid w:val="003B0AA9"/>
    <w:rsid w:val="003C5ACF"/>
    <w:rsid w:val="003D6A95"/>
    <w:rsid w:val="003F4C3F"/>
    <w:rsid w:val="003F6A05"/>
    <w:rsid w:val="00415FB4"/>
    <w:rsid w:val="00441D33"/>
    <w:rsid w:val="00450A27"/>
    <w:rsid w:val="00461F55"/>
    <w:rsid w:val="004637D0"/>
    <w:rsid w:val="004710AD"/>
    <w:rsid w:val="00487F38"/>
    <w:rsid w:val="0049603B"/>
    <w:rsid w:val="004A4832"/>
    <w:rsid w:val="004B055D"/>
    <w:rsid w:val="004B3828"/>
    <w:rsid w:val="004B4102"/>
    <w:rsid w:val="004B74F3"/>
    <w:rsid w:val="004C4084"/>
    <w:rsid w:val="004C61CB"/>
    <w:rsid w:val="004E5509"/>
    <w:rsid w:val="004F1132"/>
    <w:rsid w:val="004F1FCA"/>
    <w:rsid w:val="004F2573"/>
    <w:rsid w:val="00546F73"/>
    <w:rsid w:val="00557C3C"/>
    <w:rsid w:val="00567FDA"/>
    <w:rsid w:val="00572F27"/>
    <w:rsid w:val="005812CD"/>
    <w:rsid w:val="00581D5E"/>
    <w:rsid w:val="00584026"/>
    <w:rsid w:val="005877F9"/>
    <w:rsid w:val="00592244"/>
    <w:rsid w:val="005A0515"/>
    <w:rsid w:val="005A5318"/>
    <w:rsid w:val="005B2B5E"/>
    <w:rsid w:val="005B346E"/>
    <w:rsid w:val="005B7183"/>
    <w:rsid w:val="005B78A1"/>
    <w:rsid w:val="005C28B3"/>
    <w:rsid w:val="005C2DCE"/>
    <w:rsid w:val="005D5BB1"/>
    <w:rsid w:val="005D5BC6"/>
    <w:rsid w:val="005E1F30"/>
    <w:rsid w:val="005E4D8F"/>
    <w:rsid w:val="005F5424"/>
    <w:rsid w:val="00621B3A"/>
    <w:rsid w:val="00626EDF"/>
    <w:rsid w:val="00631223"/>
    <w:rsid w:val="00631A1C"/>
    <w:rsid w:val="00645192"/>
    <w:rsid w:val="006479F9"/>
    <w:rsid w:val="00651BF5"/>
    <w:rsid w:val="0065610C"/>
    <w:rsid w:val="006875EF"/>
    <w:rsid w:val="006B1C9E"/>
    <w:rsid w:val="006C5FAC"/>
    <w:rsid w:val="006D08A0"/>
    <w:rsid w:val="006E0567"/>
    <w:rsid w:val="006E1131"/>
    <w:rsid w:val="006E4E49"/>
    <w:rsid w:val="00700E8F"/>
    <w:rsid w:val="00715428"/>
    <w:rsid w:val="00747ED7"/>
    <w:rsid w:val="00756E9C"/>
    <w:rsid w:val="00765DFB"/>
    <w:rsid w:val="00774965"/>
    <w:rsid w:val="007768ED"/>
    <w:rsid w:val="00777EF4"/>
    <w:rsid w:val="007905A3"/>
    <w:rsid w:val="00791A33"/>
    <w:rsid w:val="00792F58"/>
    <w:rsid w:val="007A28E4"/>
    <w:rsid w:val="007B7321"/>
    <w:rsid w:val="007C0DAB"/>
    <w:rsid w:val="007D4A61"/>
    <w:rsid w:val="007D50A8"/>
    <w:rsid w:val="007D6569"/>
    <w:rsid w:val="007F28A1"/>
    <w:rsid w:val="007F34A6"/>
    <w:rsid w:val="00800DE5"/>
    <w:rsid w:val="008129D5"/>
    <w:rsid w:val="00830698"/>
    <w:rsid w:val="00833382"/>
    <w:rsid w:val="008516F0"/>
    <w:rsid w:val="00855AC9"/>
    <w:rsid w:val="00866EF3"/>
    <w:rsid w:val="00881647"/>
    <w:rsid w:val="00883912"/>
    <w:rsid w:val="00890A99"/>
    <w:rsid w:val="008952C3"/>
    <w:rsid w:val="00896414"/>
    <w:rsid w:val="008A49E6"/>
    <w:rsid w:val="008B0792"/>
    <w:rsid w:val="008B4550"/>
    <w:rsid w:val="008B480C"/>
    <w:rsid w:val="008B4DB8"/>
    <w:rsid w:val="008C6832"/>
    <w:rsid w:val="008D671D"/>
    <w:rsid w:val="008D7482"/>
    <w:rsid w:val="008F26BC"/>
    <w:rsid w:val="009006B5"/>
    <w:rsid w:val="009108F6"/>
    <w:rsid w:val="00912907"/>
    <w:rsid w:val="00923CFB"/>
    <w:rsid w:val="00927816"/>
    <w:rsid w:val="0094364D"/>
    <w:rsid w:val="00947DB4"/>
    <w:rsid w:val="00952E68"/>
    <w:rsid w:val="00967212"/>
    <w:rsid w:val="00973554"/>
    <w:rsid w:val="00976D22"/>
    <w:rsid w:val="0098655E"/>
    <w:rsid w:val="00992082"/>
    <w:rsid w:val="00994206"/>
    <w:rsid w:val="009A1DA4"/>
    <w:rsid w:val="009A2858"/>
    <w:rsid w:val="009B72A2"/>
    <w:rsid w:val="009D760C"/>
    <w:rsid w:val="009E2833"/>
    <w:rsid w:val="009F4A8A"/>
    <w:rsid w:val="00A1240F"/>
    <w:rsid w:val="00A145D8"/>
    <w:rsid w:val="00A25247"/>
    <w:rsid w:val="00A27491"/>
    <w:rsid w:val="00A30157"/>
    <w:rsid w:val="00A31AF3"/>
    <w:rsid w:val="00A40E52"/>
    <w:rsid w:val="00A42264"/>
    <w:rsid w:val="00A43D3A"/>
    <w:rsid w:val="00A62402"/>
    <w:rsid w:val="00A64A69"/>
    <w:rsid w:val="00A736A7"/>
    <w:rsid w:val="00A750E6"/>
    <w:rsid w:val="00A7590D"/>
    <w:rsid w:val="00A86300"/>
    <w:rsid w:val="00AA022E"/>
    <w:rsid w:val="00AB24E6"/>
    <w:rsid w:val="00AB58BA"/>
    <w:rsid w:val="00AB726A"/>
    <w:rsid w:val="00AD2286"/>
    <w:rsid w:val="00AD2702"/>
    <w:rsid w:val="00AD535D"/>
    <w:rsid w:val="00AD5DD6"/>
    <w:rsid w:val="00AF7799"/>
    <w:rsid w:val="00B0275B"/>
    <w:rsid w:val="00B06B29"/>
    <w:rsid w:val="00B20F0D"/>
    <w:rsid w:val="00B22E99"/>
    <w:rsid w:val="00B27E33"/>
    <w:rsid w:val="00B31C4F"/>
    <w:rsid w:val="00B3564F"/>
    <w:rsid w:val="00B82CA2"/>
    <w:rsid w:val="00B82F2F"/>
    <w:rsid w:val="00B872EA"/>
    <w:rsid w:val="00B874CE"/>
    <w:rsid w:val="00B9307E"/>
    <w:rsid w:val="00B934C6"/>
    <w:rsid w:val="00BA6193"/>
    <w:rsid w:val="00BD7BAD"/>
    <w:rsid w:val="00C02690"/>
    <w:rsid w:val="00C07B60"/>
    <w:rsid w:val="00C231AA"/>
    <w:rsid w:val="00C32325"/>
    <w:rsid w:val="00C407C2"/>
    <w:rsid w:val="00C45158"/>
    <w:rsid w:val="00C52B81"/>
    <w:rsid w:val="00C64F28"/>
    <w:rsid w:val="00C7200D"/>
    <w:rsid w:val="00C834D7"/>
    <w:rsid w:val="00C95457"/>
    <w:rsid w:val="00C97BDC"/>
    <w:rsid w:val="00CA356E"/>
    <w:rsid w:val="00CA6C02"/>
    <w:rsid w:val="00CB3EAF"/>
    <w:rsid w:val="00CD3B5B"/>
    <w:rsid w:val="00CD5AC1"/>
    <w:rsid w:val="00CE0664"/>
    <w:rsid w:val="00CF0D3D"/>
    <w:rsid w:val="00D02839"/>
    <w:rsid w:val="00D06A6E"/>
    <w:rsid w:val="00D11BC7"/>
    <w:rsid w:val="00D51774"/>
    <w:rsid w:val="00D53E06"/>
    <w:rsid w:val="00D57D0C"/>
    <w:rsid w:val="00D609DB"/>
    <w:rsid w:val="00D60FAD"/>
    <w:rsid w:val="00D81B23"/>
    <w:rsid w:val="00D916A2"/>
    <w:rsid w:val="00D97694"/>
    <w:rsid w:val="00DA481B"/>
    <w:rsid w:val="00DA4E16"/>
    <w:rsid w:val="00DA4F93"/>
    <w:rsid w:val="00DA563D"/>
    <w:rsid w:val="00DB77C5"/>
    <w:rsid w:val="00DC5FE8"/>
    <w:rsid w:val="00DD1070"/>
    <w:rsid w:val="00DD22A8"/>
    <w:rsid w:val="00DE2E90"/>
    <w:rsid w:val="00DE372F"/>
    <w:rsid w:val="00E04ACD"/>
    <w:rsid w:val="00E067A7"/>
    <w:rsid w:val="00E10246"/>
    <w:rsid w:val="00E132F5"/>
    <w:rsid w:val="00E340EF"/>
    <w:rsid w:val="00E41A84"/>
    <w:rsid w:val="00E87A8F"/>
    <w:rsid w:val="00E87CEF"/>
    <w:rsid w:val="00E957BC"/>
    <w:rsid w:val="00EB2D27"/>
    <w:rsid w:val="00EC12C3"/>
    <w:rsid w:val="00EE6C8D"/>
    <w:rsid w:val="00F02B7D"/>
    <w:rsid w:val="00F1116D"/>
    <w:rsid w:val="00F125B1"/>
    <w:rsid w:val="00F22C31"/>
    <w:rsid w:val="00F23052"/>
    <w:rsid w:val="00F4736B"/>
    <w:rsid w:val="00F55145"/>
    <w:rsid w:val="00F63A9B"/>
    <w:rsid w:val="00F80DCA"/>
    <w:rsid w:val="00F868CF"/>
    <w:rsid w:val="00F930BD"/>
    <w:rsid w:val="00F95513"/>
    <w:rsid w:val="00FA0EE8"/>
    <w:rsid w:val="00FA7775"/>
    <w:rsid w:val="00FB1636"/>
    <w:rsid w:val="00FC01EF"/>
    <w:rsid w:val="00FE4541"/>
    <w:rsid w:val="00FF4A59"/>
    <w:rsid w:val="00FF61E8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52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C52B8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C52B81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52B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115pt0pt">
    <w:name w:val="Основной текст (3) + 11;5 pt;Не полужирный;Интервал 0 pt"/>
    <w:basedOn w:val="3"/>
    <w:rsid w:val="00C52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1"/>
    <w:rsid w:val="00C52B8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C52B81"/>
    <w:pPr>
      <w:widowControl w:val="0"/>
      <w:shd w:val="clear" w:color="auto" w:fill="FFFFFF"/>
      <w:spacing w:after="0" w:line="0" w:lineRule="atLeast"/>
      <w:ind w:hanging="338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C52B81"/>
    <w:pPr>
      <w:ind w:left="720"/>
      <w:contextualSpacing/>
    </w:pPr>
  </w:style>
  <w:style w:type="character" w:customStyle="1" w:styleId="a6">
    <w:name w:val="Подпись к таблице_"/>
    <w:basedOn w:val="a0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pt-1pt">
    <w:name w:val="Подпись к таблице + 15 pt;Полужирный;Курсив;Интервал -1 pt"/>
    <w:basedOn w:val="a6"/>
    <w:rsid w:val="00A64A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0"/>
      <w:szCs w:val="30"/>
      <w:u w:val="single"/>
      <w:lang w:val="ru-RU"/>
    </w:rPr>
  </w:style>
  <w:style w:type="character" w:customStyle="1" w:styleId="a7">
    <w:name w:val="Подпись к таблице"/>
    <w:basedOn w:val="a6"/>
    <w:rsid w:val="00A64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927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4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4"/>
    <w:rsid w:val="00C32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633B-4BEB-4ED1-AA59-6ADE2C4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4</cp:revision>
  <cp:lastPrinted>2020-05-25T13:11:00Z</cp:lastPrinted>
  <dcterms:created xsi:type="dcterms:W3CDTF">2020-06-11T09:54:00Z</dcterms:created>
  <dcterms:modified xsi:type="dcterms:W3CDTF">2020-09-29T09:23:00Z</dcterms:modified>
</cp:coreProperties>
</file>